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A8" w:rsidRDefault="00F457A8" w:rsidP="00F457A8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СОБРАНИЕ ДЕПУТАТОВ ПЕРВОМАЙСКОГО  СЕЛЬСКОГО МУНИЦИПАЛЬНОГО ОБРАЗОВАНИЯ РЕСПУБЛИКИ КАЛМЫКИЯ      </w:t>
      </w:r>
    </w:p>
    <w:p w:rsidR="00F457A8" w:rsidRDefault="00F457A8" w:rsidP="00F457A8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   ЧЕТВЕРТОГО СОЗЫВА</w:t>
      </w:r>
    </w:p>
    <w:p w:rsidR="00F457A8" w:rsidRDefault="00F457A8" w:rsidP="00F457A8">
      <w:pPr>
        <w:jc w:val="center"/>
        <w:rPr>
          <w:b/>
        </w:rPr>
      </w:pPr>
      <w:r>
        <w:rPr>
          <w:b/>
        </w:rPr>
        <w:t xml:space="preserve">РЕШЕНИЕ </w:t>
      </w:r>
    </w:p>
    <w:p w:rsidR="00F457A8" w:rsidRDefault="00F457A8" w:rsidP="00F457A8">
      <w:pPr>
        <w:tabs>
          <w:tab w:val="left" w:pos="4057"/>
          <w:tab w:val="left" w:pos="4306"/>
          <w:tab w:val="left" w:pos="5095"/>
          <w:tab w:val="left" w:pos="6720"/>
        </w:tabs>
        <w:jc w:val="center"/>
      </w:pPr>
    </w:p>
    <w:p w:rsidR="00F457A8" w:rsidRPr="00C56474" w:rsidRDefault="00F457A8" w:rsidP="00F457A8">
      <w:pPr>
        <w:tabs>
          <w:tab w:val="left" w:pos="4057"/>
          <w:tab w:val="left" w:pos="4306"/>
          <w:tab w:val="left" w:pos="5095"/>
          <w:tab w:val="left" w:pos="6720"/>
        </w:tabs>
        <w:rPr>
          <w:rFonts w:ascii="Times New Roman" w:hAnsi="Times New Roman" w:cs="Times New Roman"/>
        </w:rPr>
      </w:pPr>
      <w:r w:rsidRPr="00C56474">
        <w:rPr>
          <w:rFonts w:ascii="Times New Roman" w:hAnsi="Times New Roman" w:cs="Times New Roman"/>
        </w:rPr>
        <w:t>«</w:t>
      </w:r>
      <w:r w:rsidR="00AD1DDC">
        <w:rPr>
          <w:rFonts w:ascii="Times New Roman" w:hAnsi="Times New Roman" w:cs="Times New Roman"/>
        </w:rPr>
        <w:t>22</w:t>
      </w:r>
      <w:r w:rsidRPr="00C56474">
        <w:rPr>
          <w:rFonts w:ascii="Times New Roman" w:hAnsi="Times New Roman" w:cs="Times New Roman"/>
        </w:rPr>
        <w:t xml:space="preserve"> »</w:t>
      </w:r>
      <w:r>
        <w:rPr>
          <w:rFonts w:ascii="Times New Roman" w:hAnsi="Times New Roman" w:cs="Times New Roman"/>
        </w:rPr>
        <w:t xml:space="preserve"> </w:t>
      </w:r>
      <w:r w:rsidR="00BC10C9">
        <w:rPr>
          <w:rFonts w:ascii="Times New Roman" w:hAnsi="Times New Roman" w:cs="Times New Roman"/>
        </w:rPr>
        <w:t xml:space="preserve">ноября </w:t>
      </w:r>
      <w:r w:rsidRPr="00C56474">
        <w:rPr>
          <w:rFonts w:ascii="Times New Roman" w:hAnsi="Times New Roman" w:cs="Times New Roman"/>
        </w:rPr>
        <w:t xml:space="preserve"> 201</w:t>
      </w:r>
      <w:r w:rsidR="00BC10C9">
        <w:rPr>
          <w:rFonts w:ascii="Times New Roman" w:hAnsi="Times New Roman" w:cs="Times New Roman"/>
        </w:rPr>
        <w:t>8</w:t>
      </w:r>
      <w:r w:rsidRPr="00C56474">
        <w:rPr>
          <w:rFonts w:ascii="Times New Roman" w:hAnsi="Times New Roman" w:cs="Times New Roman"/>
        </w:rPr>
        <w:t xml:space="preserve"> года        </w:t>
      </w:r>
      <w:r>
        <w:rPr>
          <w:rFonts w:ascii="Times New Roman" w:hAnsi="Times New Roman" w:cs="Times New Roman"/>
        </w:rPr>
        <w:t xml:space="preserve">                         </w:t>
      </w:r>
      <w:r w:rsidRPr="00C56474">
        <w:rPr>
          <w:rFonts w:ascii="Times New Roman" w:hAnsi="Times New Roman" w:cs="Times New Roman"/>
        </w:rPr>
        <w:t xml:space="preserve">   № </w:t>
      </w:r>
      <w:r w:rsidRPr="00C56474">
        <w:rPr>
          <w:rFonts w:ascii="Times New Roman" w:hAnsi="Times New Roman" w:cs="Times New Roman"/>
          <w:b/>
        </w:rPr>
        <w:t xml:space="preserve"> 1</w:t>
      </w:r>
      <w:r w:rsidR="00BC10C9">
        <w:rPr>
          <w:rFonts w:ascii="Times New Roman" w:hAnsi="Times New Roman" w:cs="Times New Roman"/>
          <w:b/>
        </w:rPr>
        <w:t>6</w:t>
      </w:r>
      <w:r w:rsidRPr="00C56474">
        <w:rPr>
          <w:rFonts w:ascii="Times New Roman" w:hAnsi="Times New Roman" w:cs="Times New Roman"/>
          <w:b/>
        </w:rPr>
        <w:t xml:space="preserve"> </w:t>
      </w:r>
      <w:r w:rsidRPr="00C56474">
        <w:rPr>
          <w:rFonts w:ascii="Times New Roman" w:hAnsi="Times New Roman" w:cs="Times New Roman"/>
        </w:rPr>
        <w:t xml:space="preserve">                                 пос. </w:t>
      </w:r>
      <w:proofErr w:type="gramStart"/>
      <w:r w:rsidRPr="00C56474">
        <w:rPr>
          <w:rFonts w:ascii="Times New Roman" w:hAnsi="Times New Roman" w:cs="Times New Roman"/>
        </w:rPr>
        <w:t>Первомайский</w:t>
      </w:r>
      <w:proofErr w:type="gramEnd"/>
      <w:r w:rsidRPr="00C56474">
        <w:rPr>
          <w:rFonts w:ascii="Times New Roman" w:hAnsi="Times New Roman" w:cs="Times New Roman"/>
        </w:rPr>
        <w:t xml:space="preserve"> </w:t>
      </w: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457A8" w:rsidRDefault="00F457A8" w:rsidP="00BC10C9">
      <w:pPr>
        <w:pStyle w:val="a4"/>
        <w:shd w:val="clear" w:color="auto" w:fill="FFFFFF"/>
        <w:spacing w:before="0" w:beforeAutospacing="0" w:after="0" w:afterAutospacing="0"/>
      </w:pPr>
      <w:r>
        <w:rPr>
          <w:rStyle w:val="a6"/>
          <w:color w:val="000000"/>
        </w:rPr>
        <w:t>О внесении изменений в решение от</w:t>
      </w:r>
      <w:r w:rsidR="00BC10C9">
        <w:rPr>
          <w:rStyle w:val="a6"/>
          <w:color w:val="000000"/>
        </w:rPr>
        <w:t xml:space="preserve"> 26.10.2006г. №24</w:t>
      </w:r>
      <w:r>
        <w:rPr>
          <w:rStyle w:val="a6"/>
          <w:color w:val="000000"/>
        </w:rPr>
        <w:t xml:space="preserve"> «Об  </w:t>
      </w:r>
      <w:r w:rsidR="00BC10C9">
        <w:rPr>
          <w:rStyle w:val="a6"/>
          <w:color w:val="000000"/>
        </w:rPr>
        <w:t>утверждении Порядка организации и проведения публичных слушаний в Первомайском сельском муниципальном образовании Республики Калмыкия»</w:t>
      </w: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</w:rPr>
      </w:pP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6"/>
          <w:rFonts w:ascii="Tahoma" w:hAnsi="Tahoma" w:cs="Tahoma"/>
          <w:color w:val="000000"/>
        </w:rPr>
        <w:t> </w:t>
      </w:r>
    </w:p>
    <w:p w:rsidR="00F457A8" w:rsidRPr="00BC1195" w:rsidRDefault="00BC1195" w:rsidP="00BC1195">
      <w:pPr>
        <w:jc w:val="both"/>
        <w:rPr>
          <w:rFonts w:ascii="Times New Roman" w:hAnsi="Times New Roman" w:cs="Times New Roman"/>
        </w:rPr>
      </w:pPr>
      <w:r w:rsidRPr="00BC1195">
        <w:rPr>
          <w:rFonts w:ascii="Times New Roman" w:hAnsi="Times New Roman" w:cs="Times New Roman"/>
        </w:rPr>
        <w:t xml:space="preserve">          </w:t>
      </w:r>
      <w:proofErr w:type="gramStart"/>
      <w:r w:rsidRPr="00BC1195">
        <w:rPr>
          <w:rFonts w:ascii="Times New Roman" w:hAnsi="Times New Roman" w:cs="Times New Roman"/>
        </w:rPr>
        <w:t xml:space="preserve">В соответствии со статьей 28 Федерального закона от   06  октября 2003 года  № 131-ФЗ « Об общих принципах организации местного самоуправления в Российской Федерации» с целью обеспечения участия  граждан, проживающих на территории Первомайского  сельского муниципального образования Республики Калмыкия, в обсуждении проектов муниципальных правовых актов  по вопросам местного значения, Собрание депутатов  Первомайского  сельского муниципального образования  Республики Калмыкия  </w:t>
      </w:r>
      <w:proofErr w:type="gramEnd"/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решило:</w:t>
      </w: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F457A8" w:rsidRDefault="00EA6BC4" w:rsidP="00F457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>Статью 3  главы 1</w:t>
      </w:r>
      <w:r w:rsidR="00F457A8">
        <w:rPr>
          <w:color w:val="000000"/>
        </w:rPr>
        <w:t xml:space="preserve"> изложить в следующей редакции:</w:t>
      </w:r>
      <w:r w:rsidR="00F457A8">
        <w:rPr>
          <w:bCs/>
        </w:rPr>
        <w:t xml:space="preserve"> </w:t>
      </w: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bCs/>
        </w:rPr>
      </w:pPr>
    </w:p>
    <w:p w:rsidR="00EA6BC4" w:rsidRDefault="00F457A8" w:rsidP="00EA6BC4">
      <w:pPr>
        <w:ind w:firstLine="709"/>
        <w:jc w:val="both"/>
        <w:rPr>
          <w:b/>
        </w:rPr>
      </w:pPr>
      <w:r>
        <w:rPr>
          <w:color w:val="000000"/>
        </w:rPr>
        <w:t xml:space="preserve">  </w:t>
      </w:r>
      <w:r w:rsidR="00EA6BC4" w:rsidRPr="003C5C69">
        <w:rPr>
          <w:color w:val="FF0000"/>
        </w:rPr>
        <w:t xml:space="preserve">Статья 3. </w:t>
      </w:r>
      <w:r w:rsidR="00EA6BC4">
        <w:rPr>
          <w:b/>
        </w:rPr>
        <w:t>Вопросы, выносимые на публичные</w:t>
      </w:r>
      <w:r w:rsidR="00EA6BC4">
        <w:t xml:space="preserve"> </w:t>
      </w:r>
      <w:r w:rsidR="00EA6BC4">
        <w:rPr>
          <w:b/>
        </w:rPr>
        <w:t>слушания.</w:t>
      </w:r>
    </w:p>
    <w:p w:rsidR="00EA6BC4" w:rsidRDefault="00EA6BC4" w:rsidP="00EA6BC4">
      <w:pPr>
        <w:ind w:firstLine="709"/>
        <w:jc w:val="both"/>
      </w:pPr>
      <w:r>
        <w:t>1.На публичные слушания в обязательном порядке выносятся:</w:t>
      </w:r>
    </w:p>
    <w:p w:rsidR="00EA6BC4" w:rsidRPr="00AB60B6" w:rsidRDefault="00EA6BC4" w:rsidP="00EA6BC4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AB60B6">
        <w:rPr>
          <w:rFonts w:ascii="Times New Roman" w:hAnsi="Times New Roman"/>
          <w:color w:val="C00000"/>
          <w:sz w:val="24"/>
          <w:szCs w:val="24"/>
        </w:rPr>
        <w:t>1)</w:t>
      </w:r>
      <w:r w:rsidRPr="00AB60B6">
        <w:rPr>
          <w:rFonts w:ascii="Times New Roman" w:hAnsi="Times New Roman"/>
          <w:sz w:val="24"/>
          <w:szCs w:val="24"/>
        </w:rPr>
        <w:t xml:space="preserve"> проект Устава муниципального образования, а также проект муниципального правового акта о внесении изменений и дополнений в  данный Устав, кроме случаев , когда в устав  муниципального образования вносятся изменения в форме точного воспроизведения положений Конституций Российской Федерации , федеральных законов, </w:t>
      </w:r>
      <w:r w:rsidR="00804470">
        <w:rPr>
          <w:rFonts w:ascii="Times New Roman" w:hAnsi="Times New Roman"/>
          <w:sz w:val="24"/>
          <w:szCs w:val="24"/>
        </w:rPr>
        <w:t>Степного Уложения (</w:t>
      </w:r>
      <w:r w:rsidRPr="00AB60B6">
        <w:rPr>
          <w:rFonts w:ascii="Times New Roman" w:hAnsi="Times New Roman"/>
          <w:sz w:val="24"/>
          <w:szCs w:val="24"/>
        </w:rPr>
        <w:t>конституции</w:t>
      </w:r>
      <w:r w:rsidR="00804470">
        <w:rPr>
          <w:rFonts w:ascii="Times New Roman" w:hAnsi="Times New Roman"/>
          <w:sz w:val="24"/>
          <w:szCs w:val="24"/>
        </w:rPr>
        <w:t xml:space="preserve">) Республики Калмыкия </w:t>
      </w:r>
      <w:r w:rsidRPr="00AB60B6">
        <w:rPr>
          <w:rFonts w:ascii="Times New Roman" w:hAnsi="Times New Roman"/>
          <w:sz w:val="24"/>
          <w:szCs w:val="24"/>
        </w:rPr>
        <w:t>или законов</w:t>
      </w:r>
      <w:r w:rsidR="00804470">
        <w:rPr>
          <w:rFonts w:ascii="Times New Roman" w:hAnsi="Times New Roman"/>
          <w:sz w:val="24"/>
          <w:szCs w:val="24"/>
        </w:rPr>
        <w:t xml:space="preserve"> Республики Калмыкия </w:t>
      </w:r>
      <w:r w:rsidRPr="00AB60B6">
        <w:rPr>
          <w:rFonts w:ascii="Times New Roman" w:hAnsi="Times New Roman"/>
          <w:sz w:val="24"/>
          <w:szCs w:val="24"/>
        </w:rPr>
        <w:t xml:space="preserve">в целях приведения данного устава в соответствие с этими нормативными правовыми актами ; </w:t>
      </w:r>
    </w:p>
    <w:p w:rsidR="00EA6BC4" w:rsidRPr="00AB60B6" w:rsidRDefault="00EA6BC4" w:rsidP="00EA6BC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B60B6">
        <w:rPr>
          <w:rFonts w:ascii="Times New Roman" w:hAnsi="Times New Roman"/>
          <w:color w:val="C00000"/>
          <w:sz w:val="24"/>
          <w:szCs w:val="24"/>
        </w:rPr>
        <w:t>2)</w:t>
      </w:r>
      <w:r w:rsidRPr="00AB60B6">
        <w:rPr>
          <w:rFonts w:ascii="Times New Roman" w:hAnsi="Times New Roman"/>
          <w:sz w:val="24"/>
          <w:szCs w:val="24"/>
        </w:rPr>
        <w:t xml:space="preserve"> проект местного бюджета и отчет о его исполнении;</w:t>
      </w:r>
    </w:p>
    <w:p w:rsidR="00EA6BC4" w:rsidRPr="00AB60B6" w:rsidRDefault="00EA6BC4" w:rsidP="00EA6BC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B60B6">
        <w:rPr>
          <w:rFonts w:ascii="Times New Roman" w:hAnsi="Times New Roman"/>
          <w:color w:val="C00000"/>
          <w:sz w:val="24"/>
          <w:szCs w:val="24"/>
        </w:rPr>
        <w:t>2.1)</w:t>
      </w:r>
      <w:r w:rsidRPr="00AB60B6">
        <w:rPr>
          <w:rFonts w:ascii="Times New Roman" w:hAnsi="Times New Roman"/>
          <w:sz w:val="24"/>
          <w:szCs w:val="24"/>
        </w:rPr>
        <w:t xml:space="preserve"> проект стратегии социально-экономического развития муниципального образования</w:t>
      </w:r>
      <w:proofErr w:type="gramStart"/>
      <w:r w:rsidRPr="00AB60B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A6BC4" w:rsidRDefault="00EA6BC4" w:rsidP="00EA6BC4">
      <w:pPr>
        <w:pStyle w:val="ConsNormal"/>
        <w:widowControl/>
        <w:ind w:righ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780A">
        <w:rPr>
          <w:rFonts w:ascii="Times New Roman" w:hAnsi="Times New Roman"/>
          <w:color w:val="FF0000"/>
          <w:sz w:val="24"/>
          <w:szCs w:val="24"/>
        </w:rPr>
        <w:t xml:space="preserve">3) </w:t>
      </w:r>
      <w:r w:rsidRPr="00A70448">
        <w:rPr>
          <w:rFonts w:ascii="Times New Roman" w:hAnsi="Times New Roman"/>
          <w:color w:val="000000" w:themeColor="text1"/>
          <w:sz w:val="24"/>
          <w:szCs w:val="24"/>
        </w:rPr>
        <w:t>вопросы о преобразовании муниципального образования, за исключением случаев, если в соответствии со статьей 13  Федерального закона  « 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</w:t>
      </w:r>
      <w:proofErr w:type="gramStart"/>
      <w:r w:rsidRPr="00A70448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A70448">
        <w:rPr>
          <w:rFonts w:ascii="Times New Roman" w:hAnsi="Times New Roman"/>
          <w:color w:val="000000" w:themeColor="text1"/>
          <w:sz w:val="24"/>
          <w:szCs w:val="24"/>
        </w:rPr>
        <w:t>выраженного путем голосования либо на сходах граждан ;</w:t>
      </w:r>
    </w:p>
    <w:p w:rsidR="00EA6BC4" w:rsidRPr="00AB60B6" w:rsidRDefault="00EA6BC4" w:rsidP="00EA6BC4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AB60B6">
        <w:rPr>
          <w:rFonts w:ascii="Times New Roman" w:hAnsi="Times New Roman"/>
          <w:color w:val="C00000"/>
          <w:sz w:val="24"/>
          <w:szCs w:val="24"/>
        </w:rPr>
        <w:t>1.1</w:t>
      </w:r>
      <w:r w:rsidRPr="00AB60B6">
        <w:rPr>
          <w:rFonts w:ascii="Times New Roman" w:hAnsi="Times New Roman"/>
          <w:sz w:val="24"/>
          <w:szCs w:val="24"/>
        </w:rPr>
        <w:t xml:space="preserve"> </w:t>
      </w:r>
      <w:r w:rsidRPr="00A70448">
        <w:rPr>
          <w:rFonts w:ascii="Times New Roman" w:hAnsi="Times New Roman"/>
          <w:color w:val="000000" w:themeColor="text1"/>
          <w:sz w:val="24"/>
          <w:szCs w:val="24"/>
        </w:rPr>
        <w:t>По проектам генеральных планов</w:t>
      </w:r>
      <w:r w:rsidR="00A70448" w:rsidRPr="00AB60B6">
        <w:rPr>
          <w:rFonts w:ascii="Times New Roman" w:hAnsi="Times New Roman"/>
          <w:sz w:val="24"/>
          <w:szCs w:val="24"/>
        </w:rPr>
        <w:t>,</w:t>
      </w:r>
      <w:r w:rsidRPr="00AB60B6">
        <w:rPr>
          <w:rFonts w:ascii="Times New Roman" w:hAnsi="Times New Roman"/>
          <w:sz w:val="24"/>
          <w:szCs w:val="24"/>
        </w:rPr>
        <w:t xml:space="preserve"> проектам правил  землепользования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761">
        <w:rPr>
          <w:rFonts w:ascii="Times New Roman" w:hAnsi="Times New Roman"/>
          <w:sz w:val="24"/>
          <w:szCs w:val="24"/>
        </w:rPr>
        <w:t>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 утвержденных документов, проектам решений о предоставлении разрешения на условно разрешенный вид использования земельного участка или объекта  капитального строительства</w:t>
      </w:r>
      <w:proofErr w:type="gramStart"/>
      <w:r w:rsidRPr="005E57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E5761">
        <w:rPr>
          <w:rFonts w:ascii="Times New Roman" w:hAnsi="Times New Roman"/>
          <w:sz w:val="24"/>
          <w:szCs w:val="24"/>
        </w:rPr>
        <w:t xml:space="preserve"> проектам решений  о предоставлении разрешения на </w:t>
      </w:r>
      <w:r w:rsidRPr="005E5761">
        <w:rPr>
          <w:rFonts w:ascii="Times New Roman" w:hAnsi="Times New Roman"/>
          <w:sz w:val="24"/>
          <w:szCs w:val="24"/>
        </w:rPr>
        <w:lastRenderedPageBreak/>
        <w:t>отклонение от предельных параметров  разрешенного строительства , реконструкции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AB60B6">
        <w:rPr>
          <w:rFonts w:ascii="Times New Roman" w:hAnsi="Times New Roman"/>
          <w:sz w:val="24"/>
          <w:szCs w:val="24"/>
        </w:rPr>
        <w:t>объектов  капитального строительства,  вопросам изменения одного вида  разрешенного использования земельных участков  и объектов капитального строительства  на другой вид  такого использования  при отсутствии утвержденных правил землепользования  и застройки  проводятся общественные обсуждения  или публичные слушания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AB60B6">
        <w:rPr>
          <w:rFonts w:ascii="Times New Roman" w:hAnsi="Times New Roman"/>
          <w:sz w:val="24"/>
          <w:szCs w:val="24"/>
        </w:rPr>
        <w:t>порядок  организации  и проведения которых</w:t>
      </w:r>
      <w:r>
        <w:rPr>
          <w:rFonts w:ascii="Times New Roman" w:hAnsi="Times New Roman"/>
          <w:sz w:val="24"/>
          <w:szCs w:val="24"/>
        </w:rPr>
        <w:t xml:space="preserve">, определяется </w:t>
      </w:r>
      <w:r w:rsidRPr="00A926C5">
        <w:rPr>
          <w:rFonts w:ascii="Times New Roman" w:hAnsi="Times New Roman"/>
          <w:color w:val="000000" w:themeColor="text1"/>
          <w:sz w:val="24"/>
          <w:szCs w:val="24"/>
        </w:rPr>
        <w:t>главой 6 настоящего Порядка.</w:t>
      </w:r>
    </w:p>
    <w:p w:rsidR="00EA6BC4" w:rsidRDefault="00EA6BC4" w:rsidP="00EA6BC4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Возможность вынесения на публичные слушания иных вопросов определяется в соответствии с законодательством, Уставом муниципального образования, иными муниципальными правовыми актами.</w:t>
      </w:r>
    </w:p>
    <w:p w:rsidR="00EC0E94" w:rsidRPr="00EC0E94" w:rsidRDefault="00EA6BC4" w:rsidP="00EC0E9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C0E94">
        <w:rPr>
          <w:rFonts w:ascii="Times New Roman" w:hAnsi="Times New Roman"/>
          <w:sz w:val="24"/>
          <w:szCs w:val="24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EA6BC4" w:rsidRDefault="00EA6BC4" w:rsidP="00EC0E94">
      <w:pPr>
        <w:pStyle w:val="a5"/>
        <w:ind w:firstLine="600"/>
        <w:jc w:val="both"/>
        <w:rPr>
          <w:rFonts w:ascii="Times New Roman" w:hAnsi="Times New Roman"/>
          <w:sz w:val="24"/>
          <w:szCs w:val="24"/>
        </w:rPr>
      </w:pPr>
      <w:r w:rsidRPr="00EC0E94">
        <w:rPr>
          <w:rFonts w:ascii="Times New Roman" w:hAnsi="Times New Roman"/>
          <w:sz w:val="24"/>
          <w:szCs w:val="24"/>
        </w:rPr>
        <w:t>4.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 и т.д.</w:t>
      </w:r>
    </w:p>
    <w:p w:rsidR="00C245F3" w:rsidRPr="00EC0E94" w:rsidRDefault="00C245F3" w:rsidP="00EC0E94">
      <w:pPr>
        <w:pStyle w:val="a5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C245F3" w:rsidRDefault="00F457A8" w:rsidP="00C2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5F3">
        <w:rPr>
          <w:rFonts w:ascii="Times New Roman" w:hAnsi="Times New Roman" w:cs="Times New Roman"/>
          <w:b/>
          <w:sz w:val="24"/>
          <w:szCs w:val="24"/>
        </w:rPr>
        <w:t>2.</w:t>
      </w:r>
      <w:r w:rsidRPr="00C24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5F3" w:rsidRPr="00C245F3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информационном бюллетене «Вестник </w:t>
      </w:r>
      <w:proofErr w:type="spellStart"/>
      <w:r w:rsidR="00C245F3" w:rsidRPr="00C245F3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="00C245F3" w:rsidRPr="00C245F3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Калмыкия» и разместить на официальном сайте администрации Первомайского сельского муниципального образования Республики Калмыкия  в сети Интернет: </w:t>
      </w:r>
      <w:hyperlink r:id="rId5" w:history="1">
        <w:r w:rsidR="00C245F3" w:rsidRPr="00C245F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</w:t>
        </w:r>
        <w:r w:rsidR="00C245F3" w:rsidRPr="00C245F3">
          <w:rPr>
            <w:rStyle w:val="a3"/>
            <w:rFonts w:ascii="Times New Roman" w:hAnsi="Times New Roman" w:cs="Times New Roman"/>
            <w:sz w:val="24"/>
            <w:szCs w:val="24"/>
          </w:rPr>
          <w:t>первомайское-смо.рф</w:t>
        </w:r>
      </w:hyperlink>
    </w:p>
    <w:p w:rsidR="00C245F3" w:rsidRPr="00C245F3" w:rsidRDefault="00C245F3" w:rsidP="00C24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5F3">
        <w:rPr>
          <w:rFonts w:ascii="Times New Roman" w:hAnsi="Times New Roman" w:cs="Times New Roman"/>
          <w:b/>
          <w:sz w:val="24"/>
          <w:szCs w:val="24"/>
        </w:rPr>
        <w:t>3.</w:t>
      </w:r>
      <w:r w:rsidRPr="00C245F3"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 момента его подписания.</w:t>
      </w:r>
    </w:p>
    <w:p w:rsidR="00F457A8" w:rsidRPr="00C56474" w:rsidRDefault="00F457A8" w:rsidP="00F457A8">
      <w:p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457A8" w:rsidRDefault="00F457A8" w:rsidP="00F457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Первомайского  сельского </w:t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__________________  /</w:t>
      </w:r>
      <w:proofErr w:type="spellStart"/>
      <w:r>
        <w:rPr>
          <w:rFonts w:ascii="Times New Roman" w:hAnsi="Times New Roman"/>
          <w:sz w:val="24"/>
          <w:szCs w:val="24"/>
        </w:rPr>
        <w:t>Эмгеев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В.В./</w:t>
      </w:r>
      <w:r>
        <w:rPr>
          <w:rFonts w:ascii="Times New Roman" w:hAnsi="Times New Roman"/>
          <w:sz w:val="24"/>
          <w:szCs w:val="24"/>
        </w:rPr>
        <w:tab/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сельского </w:t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457A8" w:rsidRDefault="00F457A8" w:rsidP="00F45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hAnsi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/>
          <w:sz w:val="24"/>
          <w:szCs w:val="24"/>
        </w:rPr>
        <w:t>) __________________ /Санджиев В.Д./</w:t>
      </w:r>
    </w:p>
    <w:p w:rsidR="00F457A8" w:rsidRDefault="00F457A8" w:rsidP="00F457A8"/>
    <w:p w:rsidR="0026542B" w:rsidRDefault="0026542B" w:rsidP="0026542B">
      <w:pPr>
        <w:jc w:val="center"/>
      </w:pPr>
    </w:p>
    <w:p w:rsidR="0026542B" w:rsidRDefault="0026542B" w:rsidP="0026542B">
      <w:pPr>
        <w:ind w:left="2124" w:firstLine="708"/>
        <w:jc w:val="both"/>
      </w:pPr>
    </w:p>
    <w:p w:rsidR="0026542B" w:rsidRDefault="0026542B" w:rsidP="0026542B">
      <w:pPr>
        <w:ind w:left="2124" w:firstLine="708"/>
        <w:jc w:val="both"/>
      </w:pPr>
    </w:p>
    <w:p w:rsidR="0026542B" w:rsidRDefault="0026542B" w:rsidP="0026542B">
      <w:pPr>
        <w:ind w:left="2124" w:firstLine="708"/>
        <w:jc w:val="both"/>
      </w:pPr>
    </w:p>
    <w:p w:rsidR="0026542B" w:rsidRDefault="0026542B" w:rsidP="0026542B">
      <w:pPr>
        <w:ind w:left="2124" w:firstLine="708"/>
        <w:jc w:val="both"/>
      </w:pPr>
    </w:p>
    <w:sectPr w:rsidR="0026542B" w:rsidSect="008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A12"/>
    <w:multiLevelType w:val="hybridMultilevel"/>
    <w:tmpl w:val="C4E06546"/>
    <w:lvl w:ilvl="0" w:tplc="31CCEC1E">
      <w:start w:val="2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C1E69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A8"/>
    <w:rsid w:val="0005106F"/>
    <w:rsid w:val="00093E62"/>
    <w:rsid w:val="0026542B"/>
    <w:rsid w:val="00487D4F"/>
    <w:rsid w:val="005038B9"/>
    <w:rsid w:val="00560933"/>
    <w:rsid w:val="00804470"/>
    <w:rsid w:val="008D0E26"/>
    <w:rsid w:val="00A70448"/>
    <w:rsid w:val="00A926C5"/>
    <w:rsid w:val="00AD1DDC"/>
    <w:rsid w:val="00BC109F"/>
    <w:rsid w:val="00BC10C9"/>
    <w:rsid w:val="00BC1195"/>
    <w:rsid w:val="00C245F3"/>
    <w:rsid w:val="00EA6BC4"/>
    <w:rsid w:val="00EC0E94"/>
    <w:rsid w:val="00F4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7A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4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457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semiHidden/>
    <w:rsid w:val="00F4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457A8"/>
    <w:rPr>
      <w:b/>
      <w:bCs/>
    </w:rPr>
  </w:style>
  <w:style w:type="paragraph" w:styleId="a7">
    <w:name w:val="caption"/>
    <w:basedOn w:val="a"/>
    <w:qFormat/>
    <w:rsid w:val="002654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ody Text Indent"/>
    <w:basedOn w:val="a"/>
    <w:link w:val="a9"/>
    <w:rsid w:val="0026542B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24" w:firstLine="49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6542B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ConsNormal">
    <w:name w:val="ConsNormal"/>
    <w:rsid w:val="002654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2654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6542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14</cp:revision>
  <dcterms:created xsi:type="dcterms:W3CDTF">2018-11-20T08:34:00Z</dcterms:created>
  <dcterms:modified xsi:type="dcterms:W3CDTF">2018-11-23T06:22:00Z</dcterms:modified>
</cp:coreProperties>
</file>