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Первомайское сельское муниципальное образование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1</w:t>
      </w:r>
      <w:r w:rsidR="00B5503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апреля   201</w:t>
      </w:r>
      <w:r w:rsidR="00B5503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года                       № </w:t>
      </w:r>
      <w:r w:rsidR="00B55030">
        <w:rPr>
          <w:rFonts w:ascii="Times New Roman" w:hAnsi="Times New Roman"/>
        </w:rPr>
        <w:t>5</w:t>
      </w:r>
      <w:r w:rsidR="00D20A6A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                            п. </w:t>
      </w:r>
      <w:proofErr w:type="gramStart"/>
      <w:r>
        <w:rPr>
          <w:rFonts w:ascii="Times New Roman" w:hAnsi="Times New Roman"/>
        </w:rPr>
        <w:t>Первомайский</w:t>
      </w:r>
      <w:proofErr w:type="gramEnd"/>
    </w:p>
    <w:p w:rsidR="00333772" w:rsidRDefault="00333772" w:rsidP="00545F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90123" w:rsidRPr="0015398B" w:rsidRDefault="00333772" w:rsidP="001539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 административный регламент по предоставлению  муниципальной услуги </w:t>
      </w:r>
      <w:r w:rsidR="004B3A43">
        <w:rPr>
          <w:b/>
          <w:color w:val="000000"/>
        </w:rPr>
        <w:t>«Совершение нотариальных действий»</w:t>
      </w:r>
    </w:p>
    <w:p w:rsidR="00333772" w:rsidRPr="00390123" w:rsidRDefault="00B55030" w:rsidP="00B550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Рассмотрев протест прокурора  от 30.03.2017г.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в соответствии  с  Федеральными законами от 6.10.2003 г. № 131-ФЗ «Об общих принципах организации местного самоуправления в Российской Федерации», от 28.12.2016г. № 471-ФЗ в Федеральный закон от  27.07.2010 г. № 210-ФЗ «Об организации представления государственных и муниципальных услуг», от 03.07.2016г. №361-ФЗ,   Уставом Первомайского  СМО РК </w:t>
      </w:r>
      <w:r w:rsidR="00333772">
        <w:rPr>
          <w:rFonts w:ascii="Times New Roman" w:hAnsi="Times New Roman"/>
        </w:rPr>
        <w:t xml:space="preserve">  </w:t>
      </w:r>
    </w:p>
    <w:p w:rsidR="00333772" w:rsidRDefault="00333772" w:rsidP="00EE44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постановляю:</w:t>
      </w:r>
    </w:p>
    <w:p w:rsidR="00333772" w:rsidRPr="00F9657F" w:rsidRDefault="00EE448B" w:rsidP="00F9657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 административный регламент по предоставлению муниципальной услуги </w:t>
      </w:r>
      <w:r w:rsidR="002677B1">
        <w:rPr>
          <w:color w:val="000000"/>
        </w:rPr>
        <w:t>«</w:t>
      </w:r>
      <w:r w:rsidR="002677B1" w:rsidRPr="005A263C">
        <w:rPr>
          <w:rFonts w:ascii="Times New Roman" w:hAnsi="Times New Roman" w:cs="Times New Roman"/>
          <w:color w:val="000000"/>
        </w:rPr>
        <w:t>Совершение нотариальных действий»</w:t>
      </w:r>
      <w:r w:rsidR="002677B1">
        <w:rPr>
          <w:color w:val="000000"/>
        </w:rPr>
        <w:t xml:space="preserve"> 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>от 15.10.2014г. №2</w:t>
      </w:r>
      <w:r w:rsidR="002677B1">
        <w:rPr>
          <w:rFonts w:ascii="Times New Roman" w:hAnsi="Times New Roman" w:cs="Times New Roman"/>
          <w:b w:val="0"/>
          <w:sz w:val="24"/>
          <w:szCs w:val="24"/>
        </w:rPr>
        <w:t>9</w:t>
      </w:r>
      <w:proofErr w:type="gramStart"/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333772" w:rsidRDefault="00333772" w:rsidP="00333772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5 добавить абзац</w:t>
      </w:r>
      <w:r w:rsidR="000A356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 следующего содержания: </w:t>
      </w:r>
    </w:p>
    <w:p w:rsidR="00580E35" w:rsidRPr="008B2DE1" w:rsidRDefault="00580E35" w:rsidP="00580E35">
      <w:pPr>
        <w:pStyle w:val="a6"/>
        <w:ind w:firstLine="360"/>
        <w:jc w:val="both"/>
        <w:rPr>
          <w:rFonts w:ascii="Times New Roman" w:eastAsia="Times New Roman" w:hAnsi="Times New Roman" w:cs="Times New Roman"/>
        </w:rPr>
      </w:pPr>
      <w:r w:rsidRPr="008B2DE1">
        <w:rPr>
          <w:rFonts w:ascii="Times New Roman" w:hAnsi="Times New Roman" w:cs="Times New Roman"/>
          <w:sz w:val="24"/>
          <w:szCs w:val="24"/>
        </w:rPr>
        <w:t>5.</w:t>
      </w:r>
      <w:r w:rsidRPr="008B2DE1">
        <w:rPr>
          <w:rFonts w:ascii="Times New Roman" w:hAnsi="Times New Roman" w:cs="Times New Roman"/>
        </w:rPr>
        <w:t xml:space="preserve"> </w:t>
      </w:r>
      <w:r w:rsidRPr="008B2DE1">
        <w:rPr>
          <w:rFonts w:ascii="Times New Roman" w:eastAsia="Times New Roman" w:hAnsi="Times New Roman" w:cs="Times New Roman"/>
        </w:rPr>
        <w:t xml:space="preserve"> Для получения муниципальной услуги заявитель вправе 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услуги. Ответ заявителю направляется в электронном виде. </w:t>
      </w:r>
    </w:p>
    <w:p w:rsidR="00580E35" w:rsidRPr="008B2DE1" w:rsidRDefault="00580E35" w:rsidP="00580E35">
      <w:pPr>
        <w:pStyle w:val="a6"/>
        <w:ind w:firstLine="360"/>
        <w:jc w:val="both"/>
        <w:rPr>
          <w:rStyle w:val="FontStyle25"/>
          <w:color w:val="auto"/>
          <w:sz w:val="22"/>
          <w:szCs w:val="22"/>
        </w:rPr>
      </w:pPr>
      <w:r w:rsidRPr="008B2DE1">
        <w:rPr>
          <w:rFonts w:ascii="Times New Roman" w:hAnsi="Times New Roman" w:cs="Times New Roman"/>
        </w:rPr>
        <w:t xml:space="preserve">Если заявителем не представлены документы, осуществляющие подготовку и направление запросов в органы государственной и муниципальной власти, в распоряжении  которых находятся документы, необходимые для представления муниципальной услуги  </w:t>
      </w:r>
      <w:r w:rsidRPr="00DD5BCD">
        <w:rPr>
          <w:rFonts w:ascii="Times New Roman" w:hAnsi="Times New Roman" w:cs="Times New Roman"/>
          <w:i/>
        </w:rPr>
        <w:t>н</w:t>
      </w:r>
      <w:r w:rsidRPr="00DD5BCD">
        <w:rPr>
          <w:rStyle w:val="FontStyle25"/>
          <w:i/>
          <w:sz w:val="24"/>
          <w:szCs w:val="24"/>
        </w:rPr>
        <w:t>аправление</w:t>
      </w:r>
      <w:r w:rsidRPr="008B2DE1">
        <w:rPr>
          <w:rStyle w:val="FontStyle25"/>
          <w:sz w:val="24"/>
          <w:szCs w:val="24"/>
        </w:rPr>
        <w:t xml:space="preserve"> запроса осуществляется по каналам единой системы межведомственного электронного взаимодействия. Межведомственный запрос  о представлении документов и (или</w:t>
      </w:r>
      <w:proofErr w:type="gramStart"/>
      <w:r w:rsidRPr="008B2DE1">
        <w:rPr>
          <w:rStyle w:val="FontStyle25"/>
          <w:sz w:val="24"/>
          <w:szCs w:val="24"/>
        </w:rPr>
        <w:t xml:space="preserve"> )</w:t>
      </w:r>
      <w:proofErr w:type="gramEnd"/>
      <w:r w:rsidRPr="008B2DE1">
        <w:rPr>
          <w:rStyle w:val="FontStyle25"/>
          <w:sz w:val="24"/>
          <w:szCs w:val="24"/>
        </w:rPr>
        <w:t xml:space="preserve"> информации для предоставления муниципальной услуги с использованием межведомственного информационного взаимодействия  должен содержать  указание на базовый  государственный информационный ресурс, в целях  ведения которого запрашиваются  документы и информация.</w:t>
      </w:r>
    </w:p>
    <w:p w:rsidR="00580E35" w:rsidRPr="008B2DE1" w:rsidRDefault="00580E35" w:rsidP="00580E35">
      <w:pPr>
        <w:pStyle w:val="a6"/>
        <w:ind w:firstLine="360"/>
        <w:jc w:val="both"/>
        <w:rPr>
          <w:rStyle w:val="FontStyle25"/>
          <w:sz w:val="24"/>
          <w:szCs w:val="24"/>
        </w:rPr>
      </w:pPr>
      <w:r w:rsidRPr="008B2DE1">
        <w:rPr>
          <w:rStyle w:val="FontStyle25"/>
          <w:sz w:val="24"/>
          <w:szCs w:val="24"/>
        </w:rPr>
        <w:t xml:space="preserve">Срок  подготовки и направления ответа на межведомственный запрос не может превышать пять рабочих дней </w:t>
      </w:r>
      <w:proofErr w:type="gramStart"/>
      <w:r w:rsidRPr="008B2DE1">
        <w:rPr>
          <w:rStyle w:val="FontStyle25"/>
          <w:sz w:val="24"/>
          <w:szCs w:val="24"/>
        </w:rPr>
        <w:t xml:space="preserve">( </w:t>
      </w:r>
      <w:proofErr w:type="gramEnd"/>
      <w:r w:rsidRPr="008B2DE1">
        <w:rPr>
          <w:rStyle w:val="FontStyle25"/>
          <w:sz w:val="24"/>
          <w:szCs w:val="24"/>
        </w:rPr>
        <w:t xml:space="preserve">два рабочих дня – при осуществлении  государственного кадастрового учета и (или) государственной регистрации прав на объекты недвижимости) 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</w:t>
      </w:r>
      <w:r w:rsidRPr="008B2DE1">
        <w:rPr>
          <w:rStyle w:val="FontStyle25"/>
          <w:sz w:val="24"/>
          <w:szCs w:val="24"/>
        </w:rPr>
        <w:lastRenderedPageBreak/>
        <w:t>актами Правительства РФ и принятыми в соответствии с федеральными законами нормативными правовыми актами субъектов Российской Федерации.</w:t>
      </w:r>
    </w:p>
    <w:p w:rsidR="000A356A" w:rsidRDefault="000A356A" w:rsidP="00580E35">
      <w:pPr>
        <w:tabs>
          <w:tab w:val="left" w:pos="284"/>
          <w:tab w:val="left" w:pos="709"/>
          <w:tab w:val="left" w:pos="1134"/>
        </w:tabs>
        <w:spacing w:after="0" w:line="240" w:lineRule="auto"/>
        <w:ind w:right="20"/>
        <w:jc w:val="both"/>
        <w:rPr>
          <w:rFonts w:ascii="Times New Roman" w:hAnsi="Times New Roman"/>
        </w:rPr>
      </w:pPr>
    </w:p>
    <w:p w:rsidR="000A356A" w:rsidRDefault="000A356A" w:rsidP="00EE448B">
      <w:pPr>
        <w:tabs>
          <w:tab w:val="left" w:pos="284"/>
          <w:tab w:val="left" w:pos="709"/>
          <w:tab w:val="left" w:pos="1134"/>
        </w:tabs>
        <w:spacing w:after="0" w:line="240" w:lineRule="auto"/>
        <w:ind w:left="360" w:right="20"/>
        <w:jc w:val="both"/>
        <w:rPr>
          <w:rFonts w:ascii="Times New Roman" w:hAnsi="Times New Roman"/>
        </w:rPr>
      </w:pPr>
    </w:p>
    <w:p w:rsidR="00333772" w:rsidRDefault="00EE448B" w:rsidP="00580E35">
      <w:pPr>
        <w:tabs>
          <w:tab w:val="left" w:pos="284"/>
          <w:tab w:val="left" w:pos="709"/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="00333772">
        <w:rPr>
          <w:rFonts w:ascii="Times New Roman" w:hAnsi="Times New Roman"/>
        </w:rPr>
        <w:t xml:space="preserve"> Настоящее постановление разместить на официальном сайте </w:t>
      </w:r>
      <w:proofErr w:type="spellStart"/>
      <w:r w:rsidR="00333772">
        <w:rPr>
          <w:rFonts w:ascii="Times New Roman" w:hAnsi="Times New Roman"/>
        </w:rPr>
        <w:t>Приютненского</w:t>
      </w:r>
      <w:proofErr w:type="spellEnd"/>
      <w:r w:rsidR="00333772">
        <w:rPr>
          <w:rFonts w:ascii="Times New Roman" w:hAnsi="Times New Roman"/>
        </w:rPr>
        <w:t xml:space="preserve"> районного муниципального  образования РК в сети Интернет </w:t>
      </w:r>
      <w:hyperlink r:id="rId5" w:history="1">
        <w:r w:rsidR="00333772">
          <w:rPr>
            <w:rStyle w:val="a3"/>
            <w:rFonts w:ascii="Times New Roman" w:hAnsi="Times New Roman"/>
            <w:bCs/>
          </w:rPr>
          <w:t>http://</w:t>
        </w:r>
        <w:r w:rsidR="00333772">
          <w:rPr>
            <w:rStyle w:val="a3"/>
            <w:rFonts w:ascii="Times New Roman" w:hAnsi="Times New Roman"/>
          </w:rPr>
          <w:t>priutnoe</w:t>
        </w:r>
        <w:r w:rsidR="00333772">
          <w:rPr>
            <w:rStyle w:val="a3"/>
            <w:rFonts w:ascii="Times New Roman" w:hAnsi="Times New Roman"/>
            <w:bCs/>
          </w:rPr>
          <w:t>.rk08.ru</w:t>
        </w:r>
      </w:hyperlink>
      <w:r w:rsidR="00333772">
        <w:t>.</w:t>
      </w:r>
    </w:p>
    <w:p w:rsidR="00580E35" w:rsidRDefault="00580E35" w:rsidP="0058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3772" w:rsidRDefault="00EE448B" w:rsidP="0058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="00333772">
        <w:rPr>
          <w:rFonts w:ascii="Times New Roman" w:hAnsi="Times New Roman"/>
        </w:rPr>
        <w:t>Контроль за</w:t>
      </w:r>
      <w:proofErr w:type="gramEnd"/>
      <w:r w:rsidR="00333772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333772" w:rsidRDefault="00333772" w:rsidP="003337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33772" w:rsidRPr="00580E35" w:rsidRDefault="00333772" w:rsidP="00580E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 xml:space="preserve">Глава  администрации </w:t>
      </w:r>
      <w:proofErr w:type="gramStart"/>
      <w:r w:rsidRPr="00580E35">
        <w:rPr>
          <w:rFonts w:ascii="Times New Roman" w:hAnsi="Times New Roman" w:cs="Times New Roman"/>
        </w:rPr>
        <w:t>Первомайского</w:t>
      </w:r>
      <w:proofErr w:type="gramEnd"/>
      <w:r w:rsidRPr="00580E35">
        <w:rPr>
          <w:rFonts w:ascii="Times New Roman" w:hAnsi="Times New Roman" w:cs="Times New Roman"/>
        </w:rPr>
        <w:t xml:space="preserve"> сельского</w:t>
      </w: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>муниципального образования</w:t>
      </w: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 xml:space="preserve">Республики Калмыкия:    </w:t>
      </w:r>
      <w:proofErr w:type="spellStart"/>
      <w:r w:rsidRPr="00580E35">
        <w:rPr>
          <w:rFonts w:ascii="Times New Roman" w:hAnsi="Times New Roman" w:cs="Times New Roman"/>
        </w:rPr>
        <w:t>____________________Санджиев</w:t>
      </w:r>
      <w:proofErr w:type="spellEnd"/>
      <w:r w:rsidRPr="00580E35">
        <w:rPr>
          <w:rFonts w:ascii="Times New Roman" w:hAnsi="Times New Roman" w:cs="Times New Roman"/>
        </w:rPr>
        <w:t xml:space="preserve"> В.Д.                                                          </w:t>
      </w: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 xml:space="preserve"> </w:t>
      </w:r>
    </w:p>
    <w:p w:rsidR="00333772" w:rsidRDefault="00333772" w:rsidP="00333772">
      <w:pPr>
        <w:rPr>
          <w:rFonts w:ascii="Calibri" w:hAnsi="Calibri"/>
        </w:rPr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sectPr w:rsidR="00333772" w:rsidSect="0047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E32"/>
    <w:multiLevelType w:val="hybridMultilevel"/>
    <w:tmpl w:val="C71C2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50187"/>
    <w:multiLevelType w:val="hybridMultilevel"/>
    <w:tmpl w:val="E898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772"/>
    <w:rsid w:val="000A356A"/>
    <w:rsid w:val="0015398B"/>
    <w:rsid w:val="00226103"/>
    <w:rsid w:val="002677B1"/>
    <w:rsid w:val="00333772"/>
    <w:rsid w:val="00390123"/>
    <w:rsid w:val="00471A0E"/>
    <w:rsid w:val="004B3A43"/>
    <w:rsid w:val="00545FF9"/>
    <w:rsid w:val="00580E35"/>
    <w:rsid w:val="005A263C"/>
    <w:rsid w:val="00674E05"/>
    <w:rsid w:val="00887DD5"/>
    <w:rsid w:val="00A83172"/>
    <w:rsid w:val="00B55030"/>
    <w:rsid w:val="00CE32F4"/>
    <w:rsid w:val="00D20A6A"/>
    <w:rsid w:val="00D74923"/>
    <w:rsid w:val="00DD5BCD"/>
    <w:rsid w:val="00EC2B0D"/>
    <w:rsid w:val="00EE448B"/>
    <w:rsid w:val="00F9657F"/>
    <w:rsid w:val="00F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37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7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qFormat/>
    <w:rsid w:val="00333772"/>
    <w:pPr>
      <w:ind w:left="720"/>
      <w:contextualSpacing/>
    </w:pPr>
  </w:style>
  <w:style w:type="paragraph" w:customStyle="1" w:styleId="ConsPlusTitle">
    <w:name w:val="ConsPlusTitle"/>
    <w:uiPriority w:val="99"/>
    <w:rsid w:val="0033377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6">
    <w:name w:val="No Spacing"/>
    <w:uiPriority w:val="1"/>
    <w:qFormat/>
    <w:rsid w:val="00580E35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580E3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21</cp:revision>
  <cp:lastPrinted>2018-02-12T13:43:00Z</cp:lastPrinted>
  <dcterms:created xsi:type="dcterms:W3CDTF">2016-04-22T07:47:00Z</dcterms:created>
  <dcterms:modified xsi:type="dcterms:W3CDTF">2018-02-12T13:45:00Z</dcterms:modified>
</cp:coreProperties>
</file>