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5" w:rsidRPr="000E25AD" w:rsidRDefault="000E6625" w:rsidP="000E25AD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СОБРАНИЕ  ДЕПУТАТОВ ПЕРВОМАЙСКОГО  СЕЛЬСКОГО МУНИЦИПАЛЬНОГО</w:t>
      </w:r>
      <w:r w:rsidR="000E2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sz w:val="28"/>
          <w:szCs w:val="28"/>
          <w:lang w:val="ru-RU"/>
        </w:rPr>
        <w:t>ОБРАЗОВАНИЯ  РЕСПУБЛИКИ КАЛМЫКИЯ</w:t>
      </w:r>
    </w:p>
    <w:p w:rsidR="000E25AD" w:rsidRDefault="000E25AD" w:rsidP="000E6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25" w:rsidRDefault="000E6625" w:rsidP="000E25AD">
      <w:pPr>
        <w:jc w:val="center"/>
        <w:rPr>
          <w:rFonts w:ascii="Times New Roman" w:hAnsi="Times New Roman"/>
          <w:b/>
          <w:sz w:val="28"/>
          <w:szCs w:val="28"/>
        </w:rPr>
      </w:pPr>
      <w:r w:rsidRPr="000E25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5AD" w:rsidRPr="000E25AD" w:rsidRDefault="000E25AD" w:rsidP="000E2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625" w:rsidRPr="000E25AD" w:rsidRDefault="00BD40EE" w:rsidP="000E6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декабря </w:t>
      </w:r>
      <w:r w:rsidR="000E6625" w:rsidRPr="000E25AD">
        <w:rPr>
          <w:rFonts w:ascii="Times New Roman" w:hAnsi="Times New Roman" w:cs="Times New Roman"/>
          <w:sz w:val="28"/>
          <w:szCs w:val="28"/>
        </w:rPr>
        <w:t>201</w:t>
      </w:r>
      <w:r w:rsidR="005D189E" w:rsidRPr="000E25AD">
        <w:rPr>
          <w:rFonts w:ascii="Times New Roman" w:hAnsi="Times New Roman" w:cs="Times New Roman"/>
          <w:sz w:val="28"/>
          <w:szCs w:val="28"/>
        </w:rPr>
        <w:t>9</w:t>
      </w:r>
      <w:r w:rsidR="000E6625" w:rsidRPr="000E25AD">
        <w:rPr>
          <w:rFonts w:ascii="Times New Roman" w:hAnsi="Times New Roman" w:cs="Times New Roman"/>
          <w:sz w:val="28"/>
          <w:szCs w:val="28"/>
        </w:rPr>
        <w:t xml:space="preserve">  го</w:t>
      </w:r>
      <w:r w:rsidR="000E25AD">
        <w:rPr>
          <w:rFonts w:ascii="Times New Roman" w:hAnsi="Times New Roman"/>
          <w:sz w:val="28"/>
          <w:szCs w:val="28"/>
        </w:rPr>
        <w:t xml:space="preserve">да   </w:t>
      </w:r>
      <w:r w:rsidR="00A71EDE" w:rsidRPr="000E25AD">
        <w:rPr>
          <w:rFonts w:ascii="Times New Roman" w:hAnsi="Times New Roman" w:cs="Times New Roman"/>
          <w:sz w:val="28"/>
          <w:szCs w:val="28"/>
        </w:rPr>
        <w:t xml:space="preserve"> </w:t>
      </w:r>
      <w:r w:rsidR="009E28FD" w:rsidRPr="000E25AD">
        <w:rPr>
          <w:rFonts w:ascii="Times New Roman" w:hAnsi="Times New Roman" w:cs="Times New Roman"/>
          <w:sz w:val="28"/>
          <w:szCs w:val="28"/>
        </w:rPr>
        <w:t xml:space="preserve">       </w:t>
      </w:r>
      <w:r w:rsidR="000E25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28FD" w:rsidRPr="000E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3F2A1F">
        <w:rPr>
          <w:rFonts w:ascii="Times New Roman" w:hAnsi="Times New Roman" w:cs="Times New Roman"/>
          <w:sz w:val="28"/>
          <w:szCs w:val="28"/>
        </w:rPr>
        <w:t>3</w:t>
      </w:r>
      <w:r w:rsidR="000E25AD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proofErr w:type="gramStart"/>
      <w:r w:rsidR="000E25AD">
        <w:rPr>
          <w:rFonts w:ascii="Times New Roman" w:hAnsi="Times New Roman" w:cs="Times New Roman"/>
          <w:sz w:val="28"/>
          <w:szCs w:val="28"/>
        </w:rPr>
        <w:t>.</w:t>
      </w:r>
      <w:r w:rsidR="000E6625" w:rsidRPr="000E25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6625" w:rsidRPr="000E25AD">
        <w:rPr>
          <w:rFonts w:ascii="Times New Roman" w:hAnsi="Times New Roman" w:cs="Times New Roman"/>
          <w:sz w:val="28"/>
          <w:szCs w:val="28"/>
        </w:rPr>
        <w:t>ервомайский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« Об утверждении  Положения по оплате труда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работников Первомайского сельского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муниципального образования Республики</w:t>
      </w:r>
    </w:p>
    <w:p w:rsidR="000E6625" w:rsidRPr="000E25AD" w:rsidRDefault="000E6625" w:rsidP="000E6625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Калмыкия 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FC0397">
        <w:rPr>
          <w:rFonts w:ascii="Times New Roman" w:hAnsi="Times New Roman"/>
          <w:b/>
          <w:sz w:val="28"/>
          <w:szCs w:val="28"/>
          <w:lang w:val="ru-RU"/>
        </w:rPr>
        <w:t>20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год с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 xml:space="preserve"> 01 января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E6625" w:rsidRPr="000E25AD" w:rsidRDefault="000E6625" w:rsidP="000E6625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E6625" w:rsidRPr="000E25AD" w:rsidRDefault="000E6625" w:rsidP="002F0482">
      <w:pPr>
        <w:pStyle w:val="a3"/>
        <w:ind w:firstLine="283"/>
        <w:rPr>
          <w:sz w:val="28"/>
          <w:szCs w:val="28"/>
          <w:lang w:val="ru-RU"/>
        </w:rPr>
      </w:pPr>
      <w:r w:rsidRPr="000E25AD">
        <w:rPr>
          <w:sz w:val="28"/>
          <w:szCs w:val="28"/>
          <w:lang w:val="ru-RU"/>
        </w:rPr>
        <w:t xml:space="preserve">    На основании ст.86 Бюджетного кодекса РФ, ст. 53 Федерального закона «Об общих принципах организации местного самоуправления в РФ» и в целях обеспечения социальных гарантий и упорядочения оплаты труда муниципальных служащих Первомайского сельского муниципального образования республики Калмыкия</w:t>
      </w:r>
      <w:proofErr w:type="gramStart"/>
      <w:r w:rsidRPr="000E25AD">
        <w:rPr>
          <w:sz w:val="28"/>
          <w:szCs w:val="28"/>
          <w:lang w:val="ru-RU"/>
        </w:rPr>
        <w:t xml:space="preserve"> </w:t>
      </w:r>
      <w:r w:rsidR="002F0482" w:rsidRPr="000E25AD">
        <w:rPr>
          <w:sz w:val="28"/>
          <w:szCs w:val="28"/>
          <w:lang w:val="ru-RU"/>
        </w:rPr>
        <w:t>,</w:t>
      </w:r>
      <w:proofErr w:type="gramEnd"/>
      <w:r w:rsidR="002F0482" w:rsidRPr="000E25AD">
        <w:rPr>
          <w:sz w:val="28"/>
          <w:szCs w:val="28"/>
          <w:lang w:val="ru-RU"/>
        </w:rPr>
        <w:t xml:space="preserve"> </w:t>
      </w:r>
      <w:r w:rsidRPr="000E25AD">
        <w:rPr>
          <w:sz w:val="28"/>
          <w:szCs w:val="28"/>
          <w:lang w:val="ru-RU"/>
        </w:rPr>
        <w:t>заслушав и обсудив выступление Главы Первомайского СМО РК  Санджиева В.Д.,  Собрание депутатов Первомайского сельского муниципального образования Республики Калмыкия</w:t>
      </w:r>
    </w:p>
    <w:p w:rsidR="000E6625" w:rsidRPr="000E25AD" w:rsidRDefault="000E6625" w:rsidP="000E6625">
      <w:pPr>
        <w:pStyle w:val="a3"/>
        <w:ind w:firstLine="283"/>
        <w:rPr>
          <w:sz w:val="28"/>
          <w:szCs w:val="28"/>
          <w:lang w:val="ru-RU"/>
        </w:rPr>
      </w:pPr>
    </w:p>
    <w:p w:rsidR="000E6625" w:rsidRPr="000E25AD" w:rsidRDefault="000E6625" w:rsidP="000E6625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E25A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E25AD">
        <w:rPr>
          <w:rFonts w:ascii="Times New Roman" w:hAnsi="Times New Roman" w:cs="Times New Roman"/>
          <w:sz w:val="28"/>
          <w:szCs w:val="28"/>
        </w:rPr>
        <w:tab/>
      </w:r>
      <w:r w:rsidRPr="000E25A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E6625" w:rsidRPr="000E25AD" w:rsidRDefault="000E6625" w:rsidP="000E662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1.  Утвердить  Положение по оплате труда работников Первомайского сельского</w:t>
      </w:r>
      <w:r w:rsidR="000E2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Республики Калмыкия </w:t>
      </w:r>
      <w:r w:rsidR="00CD083A" w:rsidRPr="000E25AD">
        <w:rPr>
          <w:rFonts w:ascii="Times New Roman" w:hAnsi="Times New Roman"/>
          <w:sz w:val="28"/>
          <w:szCs w:val="28"/>
          <w:lang w:val="ru-RU"/>
        </w:rPr>
        <w:t>с 01 января 201</w:t>
      </w:r>
      <w:r w:rsidR="0017125C" w:rsidRPr="000E25AD">
        <w:rPr>
          <w:rFonts w:ascii="Times New Roman" w:hAnsi="Times New Roman"/>
          <w:sz w:val="28"/>
          <w:szCs w:val="28"/>
          <w:lang w:val="ru-RU"/>
        </w:rPr>
        <w:t>9</w:t>
      </w:r>
      <w:r w:rsidR="00CD083A" w:rsidRPr="000E25A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5E7B3F" w:rsidRPr="000E25AD">
        <w:rPr>
          <w:rFonts w:ascii="Times New Roman" w:hAnsi="Times New Roman"/>
          <w:sz w:val="28"/>
          <w:szCs w:val="28"/>
          <w:lang w:val="ru-RU"/>
        </w:rPr>
        <w:t>, согласно приложению.</w:t>
      </w:r>
    </w:p>
    <w:p w:rsidR="000E6625" w:rsidRPr="000E25AD" w:rsidRDefault="000E6625" w:rsidP="000E6625">
      <w:pPr>
        <w:pStyle w:val="2"/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2. Решение  от </w:t>
      </w:r>
      <w:r w:rsidR="00BD40EE">
        <w:rPr>
          <w:rFonts w:ascii="Times New Roman" w:hAnsi="Times New Roman"/>
          <w:sz w:val="28"/>
          <w:szCs w:val="28"/>
          <w:lang w:val="ru-RU"/>
        </w:rPr>
        <w:t>29.01.2019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D40EE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«Об утверждении Положения об оплате труда работников Первомайского СМО РК </w:t>
      </w:r>
      <w:r w:rsidR="00E211D2" w:rsidRPr="000E25AD">
        <w:rPr>
          <w:rFonts w:ascii="Times New Roman" w:hAnsi="Times New Roman"/>
          <w:sz w:val="28"/>
          <w:szCs w:val="28"/>
          <w:lang w:val="ru-RU"/>
        </w:rPr>
        <w:t>на 20</w:t>
      </w:r>
      <w:r w:rsidR="00BD40EE">
        <w:rPr>
          <w:rFonts w:ascii="Times New Roman" w:hAnsi="Times New Roman"/>
          <w:sz w:val="28"/>
          <w:szCs w:val="28"/>
          <w:lang w:val="ru-RU"/>
        </w:rPr>
        <w:t>19</w:t>
      </w:r>
      <w:r w:rsidR="00E211D2" w:rsidRPr="000E25AD">
        <w:rPr>
          <w:rFonts w:ascii="Times New Roman" w:hAnsi="Times New Roman"/>
          <w:sz w:val="28"/>
          <w:szCs w:val="28"/>
          <w:lang w:val="ru-RU"/>
        </w:rPr>
        <w:t xml:space="preserve"> год с 1 января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 » считать утратившим силу.</w:t>
      </w:r>
    </w:p>
    <w:p w:rsidR="000E6625" w:rsidRDefault="000E6625" w:rsidP="000E25A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в силу со дня  принятия и подлежит размещению на официальном сайте </w:t>
      </w:r>
      <w:r w:rsidRPr="000E25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162F" w:rsidRPr="000E25AD">
        <w:rPr>
          <w:rFonts w:ascii="Times New Roman" w:hAnsi="Times New Roman"/>
          <w:sz w:val="28"/>
          <w:szCs w:val="28"/>
          <w:lang w:val="ru-RU"/>
        </w:rPr>
        <w:t xml:space="preserve"> администрации Первомайского СМО РК  в сети Интернет : </w:t>
      </w:r>
      <w:hyperlink r:id="rId5" w:history="1">
        <w:r w:rsidR="00B7162F" w:rsidRPr="000E25AD">
          <w:rPr>
            <w:rStyle w:val="a9"/>
            <w:rFonts w:ascii="Times New Roman" w:hAnsi="Times New Roman"/>
            <w:bCs/>
            <w:sz w:val="28"/>
            <w:szCs w:val="28"/>
          </w:rPr>
          <w:t>http</w:t>
        </w:r>
        <w:r w:rsidR="00B7162F" w:rsidRPr="000E25AD">
          <w:rPr>
            <w:rStyle w:val="a9"/>
            <w:rFonts w:ascii="Times New Roman" w:hAnsi="Times New Roman"/>
            <w:bCs/>
            <w:sz w:val="28"/>
            <w:szCs w:val="28"/>
            <w:lang w:val="ru-RU"/>
          </w:rPr>
          <w:t>://</w:t>
        </w:r>
        <w:r w:rsidR="00B7162F" w:rsidRPr="000E25AD">
          <w:rPr>
            <w:rStyle w:val="a9"/>
            <w:rFonts w:ascii="Times New Roman" w:hAnsi="Times New Roman"/>
            <w:sz w:val="28"/>
            <w:szCs w:val="28"/>
            <w:lang w:val="ru-RU"/>
          </w:rPr>
          <w:t>первомайское-смо.р</w:t>
        </w:r>
        <w:proofErr w:type="spellStart"/>
        <w:r w:rsidR="00B7162F" w:rsidRPr="000E25AD">
          <w:rPr>
            <w:rStyle w:val="a9"/>
            <w:rFonts w:ascii="Times New Roman" w:hAnsi="Times New Roman"/>
            <w:sz w:val="28"/>
            <w:szCs w:val="28"/>
            <w:lang w:val="ru-RU"/>
          </w:rPr>
          <w:t>ф</w:t>
        </w:r>
        <w:proofErr w:type="spellEnd"/>
      </w:hyperlink>
    </w:p>
    <w:p w:rsidR="000E25AD" w:rsidRPr="000E25AD" w:rsidRDefault="000E25AD" w:rsidP="000E25A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Первомайского сельского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Республики </w:t>
      </w:r>
      <w:proofErr w:type="spellStart"/>
      <w:r w:rsidRPr="000E25AD">
        <w:rPr>
          <w:rFonts w:ascii="Times New Roman" w:hAnsi="Times New Roman"/>
          <w:sz w:val="28"/>
          <w:szCs w:val="28"/>
          <w:lang w:val="ru-RU"/>
        </w:rPr>
        <w:t>Калмыкия:________________________</w:t>
      </w:r>
      <w:proofErr w:type="spellEnd"/>
      <w:r w:rsidRPr="000E25AD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0E25AD">
        <w:rPr>
          <w:rFonts w:ascii="Times New Roman" w:hAnsi="Times New Roman"/>
          <w:sz w:val="28"/>
          <w:szCs w:val="28"/>
          <w:lang w:val="ru-RU"/>
        </w:rPr>
        <w:t>В.В.Эмгеев</w:t>
      </w:r>
      <w:proofErr w:type="spellEnd"/>
      <w:r w:rsidRPr="000E25AD">
        <w:rPr>
          <w:rFonts w:ascii="Times New Roman" w:hAnsi="Times New Roman"/>
          <w:sz w:val="28"/>
          <w:szCs w:val="28"/>
          <w:lang w:val="ru-RU"/>
        </w:rPr>
        <w:t>/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 w:rsidRPr="000E25AD">
        <w:rPr>
          <w:rFonts w:ascii="Times New Roman" w:hAnsi="Times New Roman"/>
          <w:sz w:val="28"/>
          <w:szCs w:val="28"/>
          <w:lang w:val="ru-RU"/>
        </w:rPr>
        <w:t>Первомайского</w:t>
      </w:r>
      <w:proofErr w:type="gramEnd"/>
      <w:r w:rsidRPr="000E25AD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0E6625" w:rsidRPr="009154C2" w:rsidRDefault="000E6625" w:rsidP="009154C2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Республики Калмыкия</w:t>
      </w:r>
      <w:r w:rsidR="00F4095F" w:rsidRPr="000E25A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F4095F" w:rsidRPr="000E25AD">
        <w:rPr>
          <w:rFonts w:ascii="Times New Roman" w:hAnsi="Times New Roman"/>
          <w:sz w:val="28"/>
          <w:szCs w:val="28"/>
          <w:lang w:val="ru-RU"/>
        </w:rPr>
        <w:t>ахлачи</w:t>
      </w:r>
      <w:proofErr w:type="spellEnd"/>
      <w:r w:rsidR="00F4095F" w:rsidRPr="000E25AD">
        <w:rPr>
          <w:rFonts w:ascii="Times New Roman" w:hAnsi="Times New Roman"/>
          <w:sz w:val="28"/>
          <w:szCs w:val="28"/>
          <w:lang w:val="ru-RU"/>
        </w:rPr>
        <w:t>)</w:t>
      </w:r>
      <w:r w:rsidRPr="000E25AD">
        <w:rPr>
          <w:rFonts w:ascii="Times New Roman" w:hAnsi="Times New Roman"/>
          <w:sz w:val="28"/>
          <w:szCs w:val="28"/>
          <w:lang w:val="ru-RU"/>
        </w:rPr>
        <w:t>:_________________/В.Д. Санджиев/</w:t>
      </w:r>
    </w:p>
    <w:p w:rsidR="00BE68DB" w:rsidRPr="00821A11" w:rsidRDefault="00BE68DB" w:rsidP="00BE68DB">
      <w:pPr>
        <w:rPr>
          <w:rFonts w:ascii="Times New Roman" w:hAnsi="Times New Roman" w:cs="Times New Roman"/>
        </w:rPr>
      </w:pP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lastRenderedPageBreak/>
        <w:t>Приложение №1</w:t>
      </w: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 к решению Собрания депутатов</w:t>
      </w: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Первомайского СМО РК </w:t>
      </w:r>
    </w:p>
    <w:p w:rsidR="004F4202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6009A4">
        <w:rPr>
          <w:rFonts w:ascii="Times New Roman" w:hAnsi="Times New Roman"/>
          <w:lang w:val="ru-RU"/>
        </w:rPr>
        <w:t xml:space="preserve">от  </w:t>
      </w:r>
      <w:r w:rsidR="004A31DD">
        <w:rPr>
          <w:rFonts w:ascii="Times New Roman" w:hAnsi="Times New Roman"/>
          <w:lang w:val="ru-RU"/>
        </w:rPr>
        <w:t>«</w:t>
      </w:r>
      <w:r w:rsidR="00A51CB1">
        <w:rPr>
          <w:rFonts w:ascii="Times New Roman" w:hAnsi="Times New Roman"/>
          <w:lang w:val="ru-RU"/>
        </w:rPr>
        <w:t>31</w:t>
      </w:r>
      <w:r w:rsidR="004A31DD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="00A51CB1">
        <w:rPr>
          <w:rFonts w:ascii="Times New Roman" w:hAnsi="Times New Roman"/>
          <w:lang w:val="ru-RU"/>
        </w:rPr>
        <w:t xml:space="preserve">декабря </w:t>
      </w:r>
      <w:r w:rsidR="0017125C">
        <w:rPr>
          <w:rFonts w:ascii="Times New Roman" w:hAnsi="Times New Roman"/>
          <w:lang w:val="ru-RU"/>
        </w:rPr>
        <w:t xml:space="preserve"> </w:t>
      </w:r>
      <w:r w:rsidRPr="006009A4">
        <w:rPr>
          <w:rFonts w:ascii="Times New Roman" w:hAnsi="Times New Roman"/>
          <w:lang w:val="ru-RU"/>
        </w:rPr>
        <w:t xml:space="preserve"> 201</w:t>
      </w:r>
      <w:r w:rsidR="0017125C">
        <w:rPr>
          <w:rFonts w:ascii="Times New Roman" w:hAnsi="Times New Roman"/>
          <w:lang w:val="ru-RU"/>
        </w:rPr>
        <w:t>9</w:t>
      </w:r>
      <w:r w:rsidRPr="006009A4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 xml:space="preserve"> </w:t>
      </w:r>
      <w:r w:rsidRPr="006009A4">
        <w:rPr>
          <w:rFonts w:ascii="Times New Roman" w:hAnsi="Times New Roman"/>
          <w:lang w:val="ru-RU"/>
        </w:rPr>
        <w:t>№</w:t>
      </w:r>
      <w:r w:rsidR="00A51CB1">
        <w:rPr>
          <w:rFonts w:ascii="Times New Roman" w:hAnsi="Times New Roman"/>
          <w:lang w:val="ru-RU"/>
        </w:rPr>
        <w:t>3</w:t>
      </w:r>
      <w:r w:rsidR="00E5083E">
        <w:rPr>
          <w:rFonts w:ascii="Times New Roman" w:hAnsi="Times New Roman"/>
          <w:lang w:val="ru-RU"/>
        </w:rPr>
        <w:t>3</w:t>
      </w:r>
      <w:r w:rsidRPr="006009A4">
        <w:rPr>
          <w:rFonts w:ascii="Times New Roman" w:hAnsi="Times New Roman"/>
          <w:lang w:val="ru-RU"/>
        </w:rPr>
        <w:t xml:space="preserve">  </w:t>
      </w:r>
    </w:p>
    <w:p w:rsidR="006009A4" w:rsidRDefault="006009A4" w:rsidP="006009A4">
      <w:pPr>
        <w:jc w:val="center"/>
        <w:rPr>
          <w:b/>
          <w:sz w:val="28"/>
          <w:szCs w:val="28"/>
        </w:rPr>
      </w:pPr>
    </w:p>
    <w:p w:rsidR="007608A3" w:rsidRPr="00924C07" w:rsidRDefault="006009A4" w:rsidP="0076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09A4" w:rsidRPr="00924C07" w:rsidRDefault="006009A4" w:rsidP="0076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 xml:space="preserve">по оплате </w:t>
      </w:r>
      <w:proofErr w:type="gramStart"/>
      <w:r w:rsidRPr="00924C07">
        <w:rPr>
          <w:rFonts w:ascii="Times New Roman" w:hAnsi="Times New Roman" w:cs="Times New Roman"/>
          <w:b/>
          <w:sz w:val="28"/>
          <w:szCs w:val="28"/>
        </w:rPr>
        <w:t>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b/>
          <w:sz w:val="28"/>
          <w:szCs w:val="28"/>
        </w:rPr>
        <w:t xml:space="preserve"> Калмыкия</w:t>
      </w: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4C0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Положение) регулирует порядок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Положение определяет порядок формирования фонда оплаты труда работников Администрации Первомайского сельского муниципального образования Республики Калмыкия за счет средств бюджета Первомайского сельского муниципального образования РК и иных источников, не запрещенных законодательством Российской Федерации и Республики Калмыкия, установления размеров окладов (должностных  окладов), ставок заработной платы по профессиональным квалификационным группам (далее ПКГ), а также выплат компенсационного и стимулирующего характера.</w:t>
      </w:r>
      <w:proofErr w:type="gramEnd"/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1.3. Условия оплаты труда, включая размер оклада (должностного оклада) работника, повышающие коэффициенты к окладам и  выплаты компенсационного характера, являются обязательными для включения в трудовой договор.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  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1.5. Система оплаты труда в Администрации Первомайского сельского муниципального образования Республики Калмыкия устанавливается коллективным договором, соглашениями, локальными нормативными актами, принимаемыми в соответствии с трудовым законодательством, </w:t>
      </w:r>
      <w:r w:rsidRPr="00924C07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актами, содержащими нормы трудового права и настоящим Положением.</w:t>
      </w:r>
    </w:p>
    <w:p w:rsidR="00924C07" w:rsidRPr="00924C07" w:rsidRDefault="00924C07" w:rsidP="00924C07">
      <w:pPr>
        <w:rPr>
          <w:rFonts w:ascii="Times New Roman" w:hAnsi="Times New Roman" w:cs="Times New Roman"/>
          <w:b/>
          <w:sz w:val="28"/>
          <w:szCs w:val="28"/>
        </w:rPr>
      </w:pPr>
    </w:p>
    <w:p w:rsidR="00924C07" w:rsidRPr="00924C07" w:rsidRDefault="00924C07" w:rsidP="00924C0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4C07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</w:t>
      </w: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>2.1. Основные условия оплаты труда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2.1.1.Системы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включают в себя размеры должностных окладов, ставок заработной платы, выплаты компенсационного и стимулирующего характера.</w:t>
      </w:r>
    </w:p>
    <w:p w:rsidR="00924C07" w:rsidRPr="00924C07" w:rsidRDefault="00924C07" w:rsidP="00924C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2.1.2.Системы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устанавливаются с учетом: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перечня видов выплат компенсационного и стимулирующего характера;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-рекомендаций Российской трехсторонней комиссии по регулированию социально-трудовых отношений;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работников учреждений определяется с учетом следующих условий: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минимального должностного оклада, установленного с учетом отнесения занимаемой должности к профессиональным квалификационным уровням и повышающих коэффициентов;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выплат компенсационного и стимулирующего характера;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других условий оплаты труда.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 xml:space="preserve">2.1.4. Оплата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труда Главы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устанавливается в соответствии с пунктом 2.2.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2.1.5. Оплата труда муниципальных служащих Администрации Первомайского сельского муниципального образования Республики Калмыкия устанавливается в соответствии с пунктом 2.3.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2.1.6. Фонд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формируется на календарный год, исходя из объема лимитов бюджетных обязательств бюджета Первомайского сельского муниципального образования Республики Калмыкия.</w:t>
      </w:r>
    </w:p>
    <w:p w:rsidR="00924C07" w:rsidRPr="00924C07" w:rsidRDefault="00924C07" w:rsidP="0092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t xml:space="preserve"> 2. 2. Оплата </w:t>
      </w:r>
      <w:proofErr w:type="gramStart"/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t xml:space="preserve">труда Главы Администрации </w:t>
      </w:r>
      <w:r w:rsidRPr="00924C07">
        <w:rPr>
          <w:rFonts w:ascii="Times New Roman" w:hAnsi="Times New Roman" w:cs="Times New Roman"/>
          <w:b/>
          <w:sz w:val="28"/>
          <w:szCs w:val="28"/>
        </w:rPr>
        <w:t>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b/>
          <w:sz w:val="28"/>
          <w:szCs w:val="28"/>
        </w:rPr>
        <w:t xml:space="preserve"> Калмыкия</w:t>
      </w:r>
    </w:p>
    <w:p w:rsidR="00924C07" w:rsidRPr="00924C07" w:rsidRDefault="00924C07" w:rsidP="00924C07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Оплата </w:t>
      </w:r>
      <w:proofErr w:type="gramStart"/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труда главы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924C07" w:rsidRPr="00924C07" w:rsidRDefault="00924C07" w:rsidP="00924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Заработная плата Г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лавы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 Калмыкия,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Pr="00924C07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1.денежное вознаграждение в размере  12857,0   рублей;</w:t>
      </w:r>
    </w:p>
    <w:p w:rsidR="00924C07" w:rsidRPr="00924C07" w:rsidRDefault="00924C07" w:rsidP="00924C07">
      <w:pPr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       2.ежемесячное денежное поощрение в размере  12857,0 рублей;</w:t>
      </w:r>
    </w:p>
    <w:p w:rsidR="00924C07" w:rsidRPr="00924C07" w:rsidRDefault="00924C07" w:rsidP="00924C07">
      <w:pPr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        3.материальная помощь в размере 12857,0рублей месячного денежного                     вознаграждения в год.</w:t>
      </w:r>
    </w:p>
    <w:p w:rsidR="00924C07" w:rsidRPr="00924C07" w:rsidRDefault="00924C07" w:rsidP="00924C07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4C07">
        <w:rPr>
          <w:rFonts w:ascii="Times New Roman" w:hAnsi="Times New Roman"/>
          <w:sz w:val="28"/>
          <w:szCs w:val="28"/>
          <w:lang w:val="ru-RU"/>
        </w:rPr>
        <w:t>Фонд оплаты труда формируется с учетом средств на выплату районного коэффициента, определенного правовыми актами Российской Федерации и Республики Калмыкия.</w:t>
      </w:r>
    </w:p>
    <w:p w:rsid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51CB1" w:rsidRDefault="00A51CB1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51CB1" w:rsidRPr="00924C07" w:rsidRDefault="00A51CB1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A51CB1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 xml:space="preserve">2. 3. Оплата труда </w:t>
      </w:r>
      <w:r w:rsidRPr="00924C07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Первомайского сельского муниципального образования Республики Калмыкия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Оплата труда  ведущих специалистов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ведущих специалистов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Pr="00924C07">
        <w:rPr>
          <w:rFonts w:ascii="Times New Roman" w:hAnsi="Times New Roman" w:cs="Times New Roman"/>
          <w:sz w:val="28"/>
          <w:szCs w:val="28"/>
        </w:rPr>
        <w:t>ключают в себя: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должностной оклад: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61"/>
      </w:tblGrid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2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661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C07">
              <w:rPr>
                <w:rFonts w:ascii="Times New Roman" w:hAnsi="Times New Roman"/>
                <w:sz w:val="28"/>
                <w:szCs w:val="28"/>
                <w:lang w:val="ru-RU"/>
              </w:rPr>
              <w:t>Предельные нормативы размеров должностных окладов (рублей в месяц)</w:t>
            </w:r>
          </w:p>
        </w:tc>
      </w:tr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spellEnd"/>
            <w:r w:rsidRPr="0092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3661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24C07">
              <w:rPr>
                <w:rFonts w:ascii="Times New Roman" w:hAnsi="Times New Roman"/>
                <w:sz w:val="28"/>
                <w:szCs w:val="28"/>
              </w:rPr>
              <w:t>4291</w:t>
            </w:r>
          </w:p>
        </w:tc>
      </w:tr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24C07" w:rsidRPr="00924C07" w:rsidRDefault="00924C07" w:rsidP="00924C07">
      <w:pPr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ежемесячная надбавка за выслугу лет, устанавливается в процентах к должностному окладу муниципального служащего в размерах, не превышающих: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0"/>
        <w:gridCol w:w="3631"/>
      </w:tblGrid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При стаже работе муниципальной службы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</w:t>
            </w:r>
          </w:p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24C07" w:rsidRPr="00924C07" w:rsidRDefault="00924C07" w:rsidP="00924C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>- ежемесячная надбавка за особые условия муниципальной службы устанавливается в процентах к должностному окладу муниципального служащего, не превышающих:</w:t>
      </w:r>
    </w:p>
    <w:p w:rsidR="00924C07" w:rsidRPr="00924C07" w:rsidRDefault="00924C07" w:rsidP="00A51CB1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4C07">
        <w:rPr>
          <w:rFonts w:ascii="Times New Roman" w:hAnsi="Times New Roman"/>
          <w:sz w:val="28"/>
          <w:szCs w:val="28"/>
          <w:lang w:val="ru-RU"/>
        </w:rPr>
        <w:t>для старших должностей муниципальной службы – 60 процентов должностного оклада.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оклад за классный чин – в размере предельных нормативов окладов за классный чин муниципального служащего;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 – в размере, не превышающем двух должностных окладов;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50% должностного оклада;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районный коэффициент – в размере 20 % ежемесячного денежного содержания;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материальную помощь – в размере, не превышающем 2-х окладов денежного содержания;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в размере, не превышающем одного оклада денежного содержания.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Работодатель должен предоставить каждому работнику ежегодный оплачиваемый отпуск с выплатой материальной  помощи и единовременной выплаты, которая в штатном расписании отражается в двух разных графах.</w:t>
      </w:r>
    </w:p>
    <w:p w:rsidR="00924C07" w:rsidRPr="00924C07" w:rsidRDefault="00924C07" w:rsidP="00A51CB1">
      <w:pPr>
        <w:tabs>
          <w:tab w:val="left" w:pos="31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>2.4. Компенсационные выплаты</w:t>
      </w:r>
    </w:p>
    <w:p w:rsidR="00924C07" w:rsidRPr="00924C07" w:rsidRDefault="00924C07" w:rsidP="00924C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к  минимальным  должностным окладам 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повышающего коэффициента или в абсолютных размерах, если иное не установлено законами Российской Федерации и Республики Калмыкия.</w:t>
      </w:r>
    </w:p>
    <w:p w:rsidR="00924C07" w:rsidRPr="00924C07" w:rsidRDefault="00924C07" w:rsidP="00924C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В учреждениях Администрации Первомайского сельского муниципального образования устанавливаются следующие виды компенсационных выплат: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>-районный коэффициент в размере 20% за особые климатические условия.</w:t>
      </w:r>
    </w:p>
    <w:p w:rsidR="00924C07" w:rsidRPr="00924C07" w:rsidRDefault="00924C07" w:rsidP="00924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07">
        <w:rPr>
          <w:rFonts w:ascii="Times New Roman" w:hAnsi="Times New Roman" w:cs="Times New Roman"/>
          <w:b/>
          <w:bCs/>
          <w:sz w:val="28"/>
          <w:szCs w:val="28"/>
        </w:rPr>
        <w:t>2.5.Порядок выплат</w:t>
      </w:r>
    </w:p>
    <w:p w:rsidR="00924C07" w:rsidRPr="00924C07" w:rsidRDefault="00924C07" w:rsidP="00924C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 Сроки выплаты работникам заработной платы – </w:t>
      </w:r>
      <w:r w:rsidRPr="00924C07">
        <w:rPr>
          <w:rFonts w:ascii="Times New Roman" w:hAnsi="Times New Roman" w:cs="Times New Roman"/>
          <w:color w:val="000000"/>
          <w:sz w:val="28"/>
          <w:szCs w:val="28"/>
        </w:rPr>
        <w:t>15,30</w:t>
      </w:r>
      <w:r w:rsidRPr="00924C07">
        <w:rPr>
          <w:rFonts w:ascii="Times New Roman" w:hAnsi="Times New Roman" w:cs="Times New Roman"/>
          <w:sz w:val="28"/>
          <w:szCs w:val="28"/>
        </w:rPr>
        <w:t xml:space="preserve"> числа каждого месяца.</w:t>
      </w:r>
    </w:p>
    <w:p w:rsidR="00924C07" w:rsidRPr="00924C07" w:rsidRDefault="00924C07" w:rsidP="00924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      2. Табели учета рабочего времени на имя Главы сдаются в бухгалтерию  не позднее 25 числа каждого месяца.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3. Табели учета рабочего времени заполняет и подписывает лицо, ответственное за его ведение. Утверждает табели рабочего времени Глава Администрации Первомайского сельского муниципального образования Республики Калмыкия. 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4. Работникам, проработавшим неполный рабочий месяц в связи с призывом в Вооруженные силы РФ, переводом на другую работу, поступлением в учебное заведение, уходом на пенсию и по другим уважительным причинам, выплата премии производится за фактически отработанное время в данном отчетном периоде. Уволенным по другим причинам (прогул, алкогольное опьянение и другие виды грубых нарушений трудовой дисциплины) переменная часть оплаты труда за данный месяц не выплачивается.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5. Бухгалтер несет ответственность за правильность начисления и выплаты заработной платы работникам предприятия.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6.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7.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работы, оговоренный в приказе об увольнении Работников.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8. Оплата отпуска Работникам производится не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чем за три дня до его начала, если Работники своевременно подали заявление об отпуске.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9. Выплата пособия по временной нетрудоспособности производится в ближайший день выдачи заработной платы, следующий за датой представления надлежаще оформленного листка временной нетрудоспособности в бухгалтерию Работодателя.</w:t>
      </w:r>
    </w:p>
    <w:p w:rsidR="00924C07" w:rsidRPr="00924C07" w:rsidRDefault="00924C07" w:rsidP="00924C07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tabs>
          <w:tab w:val="left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4C07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3.1.Должностной оклад, дополнительные выплаты, надбавки, денежное поощрение, премии, предусмотренные настоящим Положением, районный коэффициент учитываются в составе средней заработной платы для </w:t>
      </w:r>
      <w:r w:rsidRPr="00924C07">
        <w:rPr>
          <w:rFonts w:ascii="Times New Roman" w:hAnsi="Times New Roman" w:cs="Times New Roman"/>
          <w:sz w:val="28"/>
          <w:szCs w:val="28"/>
        </w:rPr>
        <w:lastRenderedPageBreak/>
        <w:t>исчисления пенсий, отпусков, пособий по временной нетрудоспособности и т.д.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момента его утверждения и действует бессрочно.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3.3.Настоящее Положение принимается к трудовым отношениям, возникшим до вступления его в действие в части улучшения положения Работников.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3.4.Текст настоящего Положения подлежит доведению до сведения Работников. </w:t>
      </w:r>
      <w:r w:rsidRPr="00924C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3.5.Штатное расписание учреждения ежегодно утверждается Главой  Администрации Первомайского сельского муниципального образования Республики Калмыкия.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3.6.Штатное расписание учреждения включает в себя все должности служащих  и профессии рабочих данного учреждения.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Default="00924C07" w:rsidP="00924C07">
      <w:pPr>
        <w:tabs>
          <w:tab w:val="left" w:pos="0"/>
        </w:tabs>
        <w:ind w:firstLine="600"/>
        <w:jc w:val="both"/>
        <w:rPr>
          <w:sz w:val="28"/>
          <w:szCs w:val="28"/>
        </w:rPr>
      </w:pPr>
    </w:p>
    <w:p w:rsidR="00924C07" w:rsidRDefault="00924C07" w:rsidP="00924C07">
      <w:pPr>
        <w:tabs>
          <w:tab w:val="left" w:pos="0"/>
        </w:tabs>
        <w:ind w:firstLine="600"/>
        <w:jc w:val="both"/>
        <w:rPr>
          <w:sz w:val="28"/>
          <w:szCs w:val="28"/>
        </w:rPr>
      </w:pPr>
    </w:p>
    <w:p w:rsidR="00924C07" w:rsidRDefault="00924C07" w:rsidP="00924C07">
      <w:pPr>
        <w:tabs>
          <w:tab w:val="left" w:pos="0"/>
        </w:tabs>
        <w:ind w:firstLine="600"/>
        <w:jc w:val="both"/>
        <w:rPr>
          <w:sz w:val="28"/>
          <w:szCs w:val="28"/>
        </w:rPr>
      </w:pPr>
    </w:p>
    <w:p w:rsidR="00924C07" w:rsidRDefault="00924C07" w:rsidP="00924C07">
      <w:pPr>
        <w:tabs>
          <w:tab w:val="left" w:pos="0"/>
        </w:tabs>
        <w:ind w:firstLine="600"/>
        <w:jc w:val="both"/>
        <w:rPr>
          <w:sz w:val="28"/>
          <w:szCs w:val="28"/>
        </w:rPr>
      </w:pPr>
    </w:p>
    <w:sectPr w:rsidR="00924C07" w:rsidSect="002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148"/>
    <w:multiLevelType w:val="hybridMultilevel"/>
    <w:tmpl w:val="A8405090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6625"/>
    <w:rsid w:val="00087FF2"/>
    <w:rsid w:val="000A0343"/>
    <w:rsid w:val="000E25AD"/>
    <w:rsid w:val="000E6625"/>
    <w:rsid w:val="00131A20"/>
    <w:rsid w:val="0017125C"/>
    <w:rsid w:val="002802E9"/>
    <w:rsid w:val="002A6115"/>
    <w:rsid w:val="002B4EBC"/>
    <w:rsid w:val="002F0482"/>
    <w:rsid w:val="003434EE"/>
    <w:rsid w:val="00355944"/>
    <w:rsid w:val="00386436"/>
    <w:rsid w:val="003F0A7E"/>
    <w:rsid w:val="003F2A1F"/>
    <w:rsid w:val="003F4565"/>
    <w:rsid w:val="004331EF"/>
    <w:rsid w:val="004A31DD"/>
    <w:rsid w:val="004B61E2"/>
    <w:rsid w:val="004D37EB"/>
    <w:rsid w:val="004F4202"/>
    <w:rsid w:val="005539CB"/>
    <w:rsid w:val="00563C5F"/>
    <w:rsid w:val="005B1F81"/>
    <w:rsid w:val="005D189E"/>
    <w:rsid w:val="005E7B3F"/>
    <w:rsid w:val="006009A4"/>
    <w:rsid w:val="00607DF1"/>
    <w:rsid w:val="007242F5"/>
    <w:rsid w:val="007608A3"/>
    <w:rsid w:val="00763F4D"/>
    <w:rsid w:val="00804A72"/>
    <w:rsid w:val="0082788A"/>
    <w:rsid w:val="00856DB2"/>
    <w:rsid w:val="00861B1B"/>
    <w:rsid w:val="0087741F"/>
    <w:rsid w:val="008F5B28"/>
    <w:rsid w:val="00900B17"/>
    <w:rsid w:val="009154C2"/>
    <w:rsid w:val="00924C07"/>
    <w:rsid w:val="009321C5"/>
    <w:rsid w:val="00951AEE"/>
    <w:rsid w:val="009E28FD"/>
    <w:rsid w:val="00A51CB1"/>
    <w:rsid w:val="00A649A1"/>
    <w:rsid w:val="00A71EDE"/>
    <w:rsid w:val="00B145F6"/>
    <w:rsid w:val="00B7162F"/>
    <w:rsid w:val="00BD40EE"/>
    <w:rsid w:val="00BE68DB"/>
    <w:rsid w:val="00C04FA5"/>
    <w:rsid w:val="00C12382"/>
    <w:rsid w:val="00C407E9"/>
    <w:rsid w:val="00C8094F"/>
    <w:rsid w:val="00CD083A"/>
    <w:rsid w:val="00D87632"/>
    <w:rsid w:val="00DC5FC2"/>
    <w:rsid w:val="00DE0922"/>
    <w:rsid w:val="00E211D2"/>
    <w:rsid w:val="00E5083E"/>
    <w:rsid w:val="00EB281C"/>
    <w:rsid w:val="00F4095F"/>
    <w:rsid w:val="00FC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0E6625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0E6625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6625"/>
    <w:rPr>
      <w:rFonts w:cs="Times New Roman"/>
      <w:sz w:val="24"/>
      <w:szCs w:val="24"/>
      <w:lang w:val="en-US" w:eastAsia="en-US" w:bidi="en-US"/>
    </w:rPr>
  </w:style>
  <w:style w:type="paragraph" w:styleId="a7">
    <w:name w:val="No Spacing"/>
    <w:basedOn w:val="a"/>
    <w:uiPriority w:val="99"/>
    <w:qFormat/>
    <w:rsid w:val="000E662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E662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0E6625"/>
    <w:pPr>
      <w:spacing w:after="120" w:line="48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0E6625"/>
    <w:rPr>
      <w:rFonts w:cs="Times New Roman"/>
      <w:sz w:val="24"/>
      <w:szCs w:val="24"/>
      <w:lang w:val="en-US" w:eastAsia="en-US" w:bidi="en-US"/>
    </w:rPr>
  </w:style>
  <w:style w:type="character" w:styleId="a9">
    <w:name w:val="Hyperlink"/>
    <w:basedOn w:val="a0"/>
    <w:rsid w:val="000E6625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4F4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70</cp:revision>
  <dcterms:created xsi:type="dcterms:W3CDTF">2018-01-19T13:28:00Z</dcterms:created>
  <dcterms:modified xsi:type="dcterms:W3CDTF">2020-01-21T06:34:00Z</dcterms:modified>
</cp:coreProperties>
</file>